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  <w:bookmarkStart w:id="0" w:name="_GoBack"/>
      <w:bookmarkEnd w:id="0"/>
    </w:p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B30718" w:rsidRDefault="003870D3" w:rsidP="00EA1B93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Programme 201</w:t>
      </w:r>
      <w:r w:rsidR="00BE2F1E">
        <w:rPr>
          <w:rFonts w:ascii="Agfa Rotis Semisans Ex Bold" w:hAnsi="Agfa Rotis Semisans Ex Bold"/>
          <w:sz w:val="28"/>
          <w:szCs w:val="28"/>
        </w:rPr>
        <w:t>8</w:t>
      </w:r>
      <w:r w:rsidRPr="00B30718">
        <w:rPr>
          <w:rFonts w:ascii="Agfa Rotis Semisans Ex Bold" w:hAnsi="Agfa Rotis Semisans Ex Bold"/>
          <w:sz w:val="28"/>
          <w:szCs w:val="28"/>
        </w:rPr>
        <w:t xml:space="preserve"> (projet)</w:t>
      </w: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Bailliage du Grand-Duché de Luxembourg</w:t>
      </w: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3870D3" w:rsidRPr="00B30718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B86B63" w:rsidRDefault="00BE2F1E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>23/02</w:t>
      </w:r>
      <w:r w:rsidR="00D743DB" w:rsidRPr="00BE2F1E">
        <w:rPr>
          <w:rFonts w:ascii="Agfa Rotis Semisans Ex Bold" w:hAnsi="Agfa Rotis Semisans Ex Bold"/>
          <w:i/>
          <w:szCs w:val="24"/>
        </w:rPr>
        <w:t xml:space="preserve"> </w:t>
      </w:r>
      <w:r w:rsidR="003870D3" w:rsidRPr="00BE2F1E">
        <w:rPr>
          <w:rFonts w:ascii="Agfa Rotis Semisans Ex Bold" w:hAnsi="Agfa Rotis Semisans Ex Bold"/>
          <w:i/>
          <w:szCs w:val="24"/>
        </w:rPr>
        <w:t>Assemblée Générale</w:t>
      </w:r>
    </w:p>
    <w:p w:rsidR="009F1CDE" w:rsidRPr="00BE2F1E" w:rsidRDefault="009F1CDE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 xml:space="preserve">Restaurant </w:t>
      </w:r>
      <w:r w:rsidR="00BE2F1E" w:rsidRPr="00BE2F1E">
        <w:rPr>
          <w:rFonts w:ascii="Agfa Rotis Semisans Ex Bold" w:hAnsi="Agfa Rotis Semisans Ex Bold"/>
          <w:i/>
          <w:szCs w:val="24"/>
        </w:rPr>
        <w:t>Le Jardin Gourmand</w:t>
      </w:r>
      <w:r w:rsidR="00B86B63">
        <w:rPr>
          <w:rFonts w:ascii="Agfa Rotis Semisans Ex Bold" w:hAnsi="Agfa Rotis Semisans Ex Bold"/>
          <w:i/>
          <w:szCs w:val="24"/>
        </w:rPr>
        <w:t xml:space="preserve"> </w:t>
      </w:r>
      <w:r w:rsidRPr="00BE2F1E">
        <w:rPr>
          <w:rFonts w:ascii="Agfa Rotis Semisans Ex Bold" w:hAnsi="Agfa Rotis Semisans Ex Bold"/>
          <w:i/>
          <w:szCs w:val="24"/>
        </w:rPr>
        <w:t xml:space="preserve">à </w:t>
      </w:r>
      <w:r w:rsidR="00BE2F1E" w:rsidRPr="00BE2F1E">
        <w:rPr>
          <w:rFonts w:ascii="Agfa Rotis Semisans Ex Bold" w:hAnsi="Agfa Rotis Semisans Ex Bold"/>
          <w:i/>
          <w:szCs w:val="24"/>
        </w:rPr>
        <w:t>Hesperange</w:t>
      </w:r>
    </w:p>
    <w:p w:rsidR="003870D3" w:rsidRPr="00BE2F1E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737B43" w:rsidRPr="00BE2F1E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B86B63" w:rsidRDefault="00BE2F1E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>29/04</w:t>
      </w:r>
      <w:r w:rsidR="009A0909" w:rsidRPr="00BE2F1E">
        <w:rPr>
          <w:rFonts w:ascii="Agfa Rotis Semisans Ex Bold" w:hAnsi="Agfa Rotis Semisans Ex Bold"/>
          <w:i/>
          <w:szCs w:val="24"/>
        </w:rPr>
        <w:t xml:space="preserve"> </w:t>
      </w:r>
      <w:r w:rsidR="009F1CDE" w:rsidRPr="00BE2F1E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="001D2A8E" w:rsidRPr="00BE2F1E">
        <w:rPr>
          <w:rFonts w:ascii="Agfa Rotis Semisans Ex Bold" w:hAnsi="Agfa Rotis Semisans Ex Bold"/>
          <w:i/>
          <w:szCs w:val="24"/>
        </w:rPr>
        <w:t>aux Asperges</w:t>
      </w:r>
    </w:p>
    <w:p w:rsidR="001D2A8E" w:rsidRPr="00BE2F1E" w:rsidRDefault="00BE2F1E" w:rsidP="001D2A8E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>Domaine Cep d’</w:t>
      </w:r>
      <w:r w:rsidR="00B86B63">
        <w:rPr>
          <w:rFonts w:ascii="Agfa Rotis Semisans Ex Bold" w:hAnsi="Agfa Rotis Semisans Ex Bold"/>
          <w:i/>
          <w:szCs w:val="24"/>
        </w:rPr>
        <w:t xml:space="preserve">Or (Vesque) à Hëttermillen, </w:t>
      </w:r>
      <w:r w:rsidRPr="00BE2F1E">
        <w:rPr>
          <w:rFonts w:ascii="Agfa Rotis Semisans Ex Bold" w:hAnsi="Agfa Rotis Semisans Ex Bold"/>
          <w:i/>
          <w:szCs w:val="24"/>
        </w:rPr>
        <w:t>menu Steinmetz</w:t>
      </w:r>
      <w:r>
        <w:rPr>
          <w:rFonts w:ascii="Agfa Rotis Semisans Ex Bold" w:hAnsi="Agfa Rotis Semisans Ex Bold"/>
          <w:i/>
          <w:szCs w:val="24"/>
        </w:rPr>
        <w:t xml:space="preserve"> de Bech</w:t>
      </w:r>
    </w:p>
    <w:p w:rsidR="003A1E48" w:rsidRPr="00BE2F1E" w:rsidRDefault="003A1E48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982EE1" w:rsidRPr="00BE2F1E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870D3" w:rsidRPr="00BE2F1E" w:rsidRDefault="00BE2F1E" w:rsidP="009F1CDE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E2F1E">
        <w:rPr>
          <w:rFonts w:ascii="Agfa Rotis Semisans Ex Bold" w:hAnsi="Agfa Rotis Semisans Ex Bold"/>
          <w:i/>
          <w:szCs w:val="24"/>
          <w:lang w:val="fr-LU"/>
        </w:rPr>
        <w:t>1/07</w:t>
      </w:r>
      <w:r w:rsidR="00741217" w:rsidRPr="00BE2F1E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="005F50EA" w:rsidRPr="00BE2F1E">
        <w:rPr>
          <w:rFonts w:ascii="Agfa Rotis Semisans Ex Bold" w:hAnsi="Agfa Rotis Semisans Ex Bold"/>
          <w:i/>
          <w:szCs w:val="24"/>
          <w:lang w:val="fr-LU"/>
        </w:rPr>
        <w:t>Déjeu</w:t>
      </w:r>
      <w:r w:rsidR="00737B43" w:rsidRPr="00BE2F1E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3870D3" w:rsidRPr="00BE2F1E">
        <w:rPr>
          <w:rFonts w:ascii="Agfa Rotis Semisans Ex Bold" w:hAnsi="Agfa Rotis Semisans Ex Bold"/>
          <w:i/>
          <w:szCs w:val="24"/>
          <w:lang w:val="fr-LU"/>
        </w:rPr>
        <w:t>Solstice d’été</w:t>
      </w:r>
      <w:r w:rsidR="00737B43" w:rsidRPr="00BE2F1E">
        <w:rPr>
          <w:rFonts w:ascii="Agfa Rotis Semisans Ex Bold" w:hAnsi="Agfa Rotis Semisans Ex Bold"/>
          <w:i/>
          <w:szCs w:val="24"/>
          <w:lang w:val="fr-LU"/>
        </w:rPr>
        <w:t xml:space="preserve">, </w:t>
      </w:r>
      <w:r w:rsidRPr="00BE2F1E">
        <w:rPr>
          <w:rFonts w:ascii="Agfa Rotis Semisans Ex Bold" w:hAnsi="Agfa Rotis Semisans Ex Bold"/>
          <w:i/>
          <w:szCs w:val="24"/>
          <w:lang w:val="fr-LU"/>
        </w:rPr>
        <w:t>Restaurant Léa Linster à Frisange</w:t>
      </w:r>
    </w:p>
    <w:p w:rsidR="003870D3" w:rsidRPr="00BE2F1E" w:rsidRDefault="003870D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737B43" w:rsidRPr="00BE2F1E" w:rsidRDefault="00737B43" w:rsidP="003C1906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9F1CDE" w:rsidRPr="00BE2F1E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de-DE"/>
        </w:rPr>
      </w:pPr>
      <w:r w:rsidRPr="00BE2F1E">
        <w:rPr>
          <w:rFonts w:ascii="Agfa Rotis Semisans Ex Bold" w:hAnsi="Agfa Rotis Semisans Ex Bold"/>
          <w:i/>
          <w:szCs w:val="24"/>
          <w:lang w:val="de-DE"/>
        </w:rPr>
        <w:t>16</w:t>
      </w:r>
      <w:r w:rsidR="009F1CDE" w:rsidRPr="00BE2F1E">
        <w:rPr>
          <w:rFonts w:ascii="Agfa Rotis Semisans Ex Bold" w:hAnsi="Agfa Rotis Semisans Ex Bold"/>
          <w:i/>
          <w:szCs w:val="24"/>
          <w:lang w:val="de-DE"/>
        </w:rPr>
        <w:t>/09 Trëppeltour « Ardennen-Offensive » (Gaul Legacy)</w:t>
      </w:r>
    </w:p>
    <w:p w:rsidR="00982EE1" w:rsidRPr="00BE2F1E" w:rsidRDefault="005F50EA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E2F1E">
        <w:rPr>
          <w:rFonts w:ascii="Agfa Rotis Semisans Ex Bold" w:hAnsi="Agfa Rotis Semisans Ex Bold"/>
          <w:i/>
          <w:szCs w:val="24"/>
          <w:lang w:val="de-DE"/>
        </w:rPr>
        <w:t xml:space="preserve"> </w:t>
      </w:r>
      <w:r w:rsidRPr="00BE2F1E">
        <w:rPr>
          <w:rFonts w:ascii="Agfa Rotis Semisans Ex Bold" w:hAnsi="Agfa Rotis Semisans Ex Bold"/>
          <w:i/>
          <w:szCs w:val="24"/>
          <w:lang w:val="fr-LU"/>
        </w:rPr>
        <w:t>Déjeu</w:t>
      </w:r>
      <w:r w:rsidR="00982EE1" w:rsidRPr="00BE2F1E">
        <w:rPr>
          <w:rFonts w:ascii="Agfa Rotis Semisans Ex Bold" w:hAnsi="Agfa Rotis Semisans Ex Bold"/>
          <w:i/>
          <w:szCs w:val="24"/>
          <w:lang w:val="fr-LU"/>
        </w:rPr>
        <w:t xml:space="preserve">ner </w:t>
      </w:r>
      <w:r w:rsidR="009F1CDE" w:rsidRPr="00BE2F1E">
        <w:rPr>
          <w:rFonts w:ascii="Agfa Rotis Semisans Ex Bold" w:hAnsi="Agfa Rotis Semisans Ex Bold"/>
          <w:i/>
          <w:szCs w:val="24"/>
          <w:lang w:val="fr-LU"/>
        </w:rPr>
        <w:t>amical, Hôtel-Rest. Aux Anciennes Tanneri</w:t>
      </w:r>
      <w:r w:rsidR="00B30718" w:rsidRPr="00BE2F1E">
        <w:rPr>
          <w:rFonts w:ascii="Agfa Rotis Semisans Ex Bold" w:hAnsi="Agfa Rotis Semisans Ex Bold"/>
          <w:i/>
          <w:szCs w:val="24"/>
          <w:lang w:val="fr-LU"/>
        </w:rPr>
        <w:t>es à</w:t>
      </w:r>
      <w:r w:rsidR="009F1CDE" w:rsidRPr="00BE2F1E">
        <w:rPr>
          <w:rFonts w:ascii="Agfa Rotis Semisans Ex Bold" w:hAnsi="Agfa Rotis Semisans Ex Bold"/>
          <w:i/>
          <w:szCs w:val="24"/>
          <w:lang w:val="fr-LU"/>
        </w:rPr>
        <w:t xml:space="preserve"> Wiltz</w:t>
      </w:r>
    </w:p>
    <w:p w:rsidR="00982EE1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BE2F1E" w:rsidRPr="00B86B63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B86B63" w:rsidRPr="00B86B63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86B63">
        <w:rPr>
          <w:rFonts w:ascii="Agfa Rotis Semisans Ex Bold" w:hAnsi="Agfa Rotis Semisans Ex Bold"/>
          <w:i/>
          <w:szCs w:val="24"/>
          <w:lang w:val="fr-LU"/>
        </w:rPr>
        <w:t xml:space="preserve">3/10 Déjeuner amical au Bailliage Pfalz-Saar-Mosel </w:t>
      </w:r>
    </w:p>
    <w:p w:rsidR="00BE2F1E" w:rsidRPr="00B86B63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86B63">
        <w:rPr>
          <w:rFonts w:ascii="Agfa Rotis Semisans Ex Bold" w:hAnsi="Agfa Rotis Semisans Ex Bold"/>
          <w:i/>
          <w:szCs w:val="24"/>
          <w:lang w:val="fr-LU"/>
        </w:rPr>
        <w:t>au Restaurant Becker’s</w:t>
      </w:r>
      <w:r w:rsidR="00B86B63" w:rsidRPr="00B86B63">
        <w:rPr>
          <w:rFonts w:ascii="Agfa Rotis Semisans Ex Bold" w:hAnsi="Agfa Rotis Semisans Ex Bold"/>
          <w:i/>
          <w:szCs w:val="24"/>
          <w:lang w:val="fr-LU"/>
        </w:rPr>
        <w:t xml:space="preserve"> ***, </w:t>
      </w:r>
      <w:r w:rsidR="00B86B63">
        <w:rPr>
          <w:rFonts w:ascii="Agfa Rotis Semisans Ex Bold" w:hAnsi="Agfa Rotis Semisans Ex Bold"/>
          <w:i/>
          <w:szCs w:val="24"/>
          <w:lang w:val="fr-LU"/>
        </w:rPr>
        <w:t xml:space="preserve">D-54295 </w:t>
      </w:r>
      <w:r w:rsidR="00B86B63" w:rsidRPr="00B86B63">
        <w:rPr>
          <w:rFonts w:ascii="Agfa Rotis Semisans Ex Bold" w:hAnsi="Agfa Rotis Semisans Ex Bold"/>
          <w:i/>
          <w:szCs w:val="24"/>
          <w:lang w:val="fr-LU"/>
        </w:rPr>
        <w:t>Trier</w:t>
      </w:r>
      <w:r w:rsidR="00B86B63">
        <w:rPr>
          <w:rFonts w:ascii="Agfa Rotis Semisans Ex Bold" w:hAnsi="Agfa Rotis Semisans Ex Bold"/>
          <w:i/>
          <w:szCs w:val="24"/>
          <w:lang w:val="fr-LU"/>
        </w:rPr>
        <w:t>-Olewig</w:t>
      </w:r>
    </w:p>
    <w:p w:rsidR="00BE2F1E" w:rsidRPr="00B86B63" w:rsidRDefault="00BE2F1E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982EE1" w:rsidRPr="00B86B63" w:rsidRDefault="00982EE1" w:rsidP="00982EE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3A1E48" w:rsidRPr="00B30718" w:rsidRDefault="00B86B63" w:rsidP="00B30718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86B63">
        <w:rPr>
          <w:rFonts w:ascii="Agfa Rotis Semisans Ex Bold" w:hAnsi="Agfa Rotis Semisans Ex Bold"/>
          <w:i/>
          <w:szCs w:val="24"/>
        </w:rPr>
        <w:t>1/12</w:t>
      </w:r>
      <w:r w:rsidR="003870D3" w:rsidRPr="00B86B63">
        <w:rPr>
          <w:rFonts w:ascii="Agfa Rotis Semisans Ex Bold" w:hAnsi="Agfa Rotis Semisans Ex Bold"/>
          <w:i/>
          <w:szCs w:val="24"/>
        </w:rPr>
        <w:t xml:space="preserve"> Dîner de Fin d’Année</w:t>
      </w:r>
      <w:r w:rsidR="00737B43" w:rsidRPr="00B86B63">
        <w:rPr>
          <w:rFonts w:ascii="Agfa Rotis Semisans Ex Bold" w:hAnsi="Agfa Rotis Semisans Ex Bold"/>
          <w:i/>
          <w:szCs w:val="24"/>
        </w:rPr>
        <w:t xml:space="preserve">, </w:t>
      </w:r>
      <w:r w:rsidRPr="00B86B63">
        <w:rPr>
          <w:rFonts w:ascii="Agfa Rotis Semisans Ex Bold" w:hAnsi="Agfa Rotis Semisans Ex Bold"/>
          <w:i/>
          <w:szCs w:val="24"/>
        </w:rPr>
        <w:t>Restaurant</w:t>
      </w:r>
      <w:r>
        <w:rPr>
          <w:rFonts w:ascii="Agfa Rotis Semisans Ex Bold" w:hAnsi="Agfa Rotis Semisans Ex Bold"/>
          <w:i/>
          <w:szCs w:val="24"/>
        </w:rPr>
        <w:t xml:space="preserve"> Wäissen Haff à Sandweiler</w:t>
      </w:r>
    </w:p>
    <w:p w:rsidR="00825218" w:rsidRPr="00B30718" w:rsidRDefault="0082521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A1E48" w:rsidRDefault="003A1E4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732472" w:rsidRPr="00B30718" w:rsidRDefault="00732472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737B43" w:rsidRPr="00B30718" w:rsidRDefault="00737B43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870D3" w:rsidRPr="00B30718" w:rsidRDefault="003870D3" w:rsidP="00EA1B93">
      <w:pPr>
        <w:ind w:right="-72" w:firstLine="284"/>
        <w:rPr>
          <w:rFonts w:ascii="Agfa Rotis Semisans Ex Bold" w:hAnsi="Agfa Rotis Semisans Ex Bold"/>
          <w:szCs w:val="24"/>
        </w:rPr>
      </w:pPr>
      <w:r w:rsidRPr="00B30718">
        <w:rPr>
          <w:rFonts w:ascii="Agfa Rotis Semisans Ex Bold" w:hAnsi="Agfa Rotis Semisans Ex Bold"/>
          <w:szCs w:val="24"/>
        </w:rPr>
        <w:t xml:space="preserve">         Confrérie de la Chaîne des Rôtisseurs a.s.b.l.</w:t>
      </w:r>
    </w:p>
    <w:p w:rsidR="003870D3" w:rsidRPr="005C1EE5" w:rsidRDefault="00A27CD5" w:rsidP="00EA1B93">
      <w:pPr>
        <w:ind w:right="-72" w:firstLine="284"/>
        <w:rPr>
          <w:rFonts w:ascii="Agfa Rotis Semisans Ex Bold" w:hAnsi="Agfa Rotis Semisans Ex Bold"/>
          <w:szCs w:val="24"/>
          <w:lang w:val="de-DE"/>
        </w:rPr>
      </w:pPr>
      <w:r w:rsidRPr="00B30718">
        <w:rPr>
          <w:rFonts w:ascii="Agfa Rotis Semisans Ex Bold" w:hAnsi="Agfa Rotis Semisans Ex Bold"/>
          <w:szCs w:val="24"/>
        </w:rPr>
        <w:t xml:space="preserve">         </w:t>
      </w:r>
      <w:r w:rsidR="003870D3" w:rsidRPr="005C1EE5">
        <w:rPr>
          <w:rFonts w:ascii="Agfa Rotis Semisans Ex Bold" w:hAnsi="Agfa Rotis Semisans Ex Bold"/>
          <w:szCs w:val="24"/>
          <w:lang w:val="de-DE"/>
        </w:rPr>
        <w:t>14, op der Heed</w:t>
      </w:r>
    </w:p>
    <w:p w:rsidR="003870D3" w:rsidRPr="005C1EE5" w:rsidRDefault="00B30718" w:rsidP="000C78E0">
      <w:pPr>
        <w:ind w:right="-72" w:firstLine="284"/>
        <w:rPr>
          <w:rFonts w:ascii="Agfa Rotis Semisans Ex Bold" w:hAnsi="Agfa Rotis Semisans Ex Bold"/>
          <w:smallCaps/>
          <w:szCs w:val="24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r w:rsidR="003870D3" w:rsidRPr="005C1EE5">
        <w:rPr>
          <w:rFonts w:ascii="Agfa Rotis Semisans Ex Bold" w:hAnsi="Agfa Rotis Semisans Ex Bold"/>
          <w:smallCaps/>
          <w:szCs w:val="24"/>
          <w:lang w:val="de-DE"/>
        </w:rPr>
        <w:t xml:space="preserve">L-1747 </w:t>
      </w:r>
      <w:r w:rsidR="00A27CD5" w:rsidRPr="005C1EE5">
        <w:rPr>
          <w:rFonts w:ascii="Agfa Rotis Semisans Ex Bold" w:hAnsi="Agfa Rotis Semisans Ex Bold"/>
          <w:smallCaps/>
          <w:szCs w:val="24"/>
          <w:lang w:val="de-DE"/>
        </w:rPr>
        <w:t>Luxembourg</w:t>
      </w:r>
    </w:p>
    <w:p w:rsidR="003870D3" w:rsidRPr="005C1EE5" w:rsidRDefault="00A27CD5" w:rsidP="000C78E0">
      <w:pPr>
        <w:ind w:right="-72" w:firstLine="284"/>
        <w:rPr>
          <w:rFonts w:ascii="Agfa Rotis Semisans Ex Bold" w:hAnsi="Agfa Rotis Semisans Ex Bold"/>
          <w:sz w:val="32"/>
          <w:szCs w:val="32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hyperlink r:id="rId6" w:history="1">
        <w:r w:rsidR="00BE2F1E" w:rsidRPr="0080210B">
          <w:rPr>
            <w:rStyle w:val="Hyperlink"/>
            <w:rFonts w:ascii="Agfa Rotis Semisans Ex Bold" w:hAnsi="Agfa Rotis Semisans Ex Bold"/>
            <w:szCs w:val="24"/>
            <w:lang w:val="de-DE"/>
          </w:rPr>
          <w:t>http://luxembourg.chainedesrotisseurs.com</w:t>
        </w:r>
      </w:hyperlink>
      <w:r w:rsidR="00BE2F1E">
        <w:rPr>
          <w:rFonts w:ascii="Agfa Rotis Semisans Ex Bold" w:hAnsi="Agfa Rotis Semisans Ex Bold"/>
          <w:szCs w:val="24"/>
          <w:lang w:val="de-DE"/>
        </w:rPr>
        <w:t xml:space="preserve"> </w:t>
      </w:r>
    </w:p>
    <w:p w:rsidR="00931D94" w:rsidRPr="005C1EE5" w:rsidRDefault="00825218" w:rsidP="00E2172D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  <w:r w:rsidRPr="005C1EE5">
        <w:rPr>
          <w:rFonts w:ascii="Bodoni SvtyTwo ITC TT-BookIta" w:hAnsi="Bodoni SvtyTwo ITC TT-BookIta"/>
          <w:sz w:val="20"/>
          <w:lang w:val="de-DE"/>
        </w:rPr>
        <w:br w:type="column"/>
      </w:r>
    </w:p>
    <w:p w:rsidR="003870D3" w:rsidRDefault="00FC67EF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619250" cy="1619250"/>
            <wp:effectExtent l="0" t="0" r="0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sz w:val="12"/>
        </w:rPr>
      </w:pPr>
    </w:p>
    <w:p w:rsidR="00825218" w:rsidRPr="00735584" w:rsidRDefault="00825218" w:rsidP="00825218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a le grand plaisir de vous inviter </w:t>
      </w:r>
      <w:r>
        <w:rPr>
          <w:rFonts w:asciiTheme="minorHAnsi" w:hAnsiTheme="minorHAnsi"/>
          <w:szCs w:val="24"/>
        </w:rPr>
        <w:t>à son</w:t>
      </w:r>
    </w:p>
    <w:p w:rsidR="00825218" w:rsidRDefault="00825218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3870D3" w:rsidRPr="00825218" w:rsidRDefault="003870D3" w:rsidP="00E2172D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825218">
        <w:rPr>
          <w:rFonts w:ascii="Agfa Rotis Semisans Ex Bold" w:hAnsi="Agfa Rotis Semisans Ex Bold"/>
          <w:sz w:val="36"/>
          <w:szCs w:val="36"/>
        </w:rPr>
        <w:t>Assemblée Générale 20</w:t>
      </w:r>
      <w:r w:rsidR="00F2525A" w:rsidRPr="00825218">
        <w:rPr>
          <w:rFonts w:ascii="Agfa Rotis Semisans Ex Bold" w:hAnsi="Agfa Rotis Semisans Ex Bold"/>
          <w:sz w:val="36"/>
          <w:szCs w:val="36"/>
        </w:rPr>
        <w:t>1</w:t>
      </w:r>
      <w:r w:rsidR="005C1EE5">
        <w:rPr>
          <w:rFonts w:ascii="Agfa Rotis Semisans Ex Bold" w:hAnsi="Agfa Rotis Semisans Ex Bold"/>
          <w:sz w:val="36"/>
          <w:szCs w:val="36"/>
        </w:rPr>
        <w:t>7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7C73D3" w:rsidRPr="00735584" w:rsidRDefault="007C73D3" w:rsidP="007C73D3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chez notre confrère </w:t>
      </w:r>
    </w:p>
    <w:p w:rsidR="007C73D3" w:rsidRPr="005E3F19" w:rsidRDefault="005C1EE5" w:rsidP="007C73D3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Didier Port</w:t>
      </w:r>
    </w:p>
    <w:p w:rsidR="007C73D3" w:rsidRPr="005E3F19" w:rsidRDefault="007C73D3" w:rsidP="007C73D3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5E3F19">
        <w:rPr>
          <w:rFonts w:asciiTheme="minorHAnsi" w:hAnsiTheme="minorHAnsi"/>
          <w:sz w:val="28"/>
          <w:lang w:val="fr-LU"/>
        </w:rPr>
        <w:t>Maître-</w:t>
      </w:r>
      <w:r w:rsidR="005C1EE5">
        <w:rPr>
          <w:rFonts w:asciiTheme="minorHAnsi" w:hAnsiTheme="minorHAnsi"/>
          <w:sz w:val="28"/>
          <w:lang w:val="fr-LU"/>
        </w:rPr>
        <w:t>Restaurateur</w:t>
      </w:r>
    </w:p>
    <w:p w:rsidR="007C73D3" w:rsidRPr="005E3F19" w:rsidRDefault="007C73D3" w:rsidP="007C73D3">
      <w:pPr>
        <w:pStyle w:val="Default"/>
        <w:rPr>
          <w:rFonts w:asciiTheme="minorHAnsi" w:hAnsiTheme="minorHAnsi"/>
        </w:rPr>
      </w:pPr>
    </w:p>
    <w:p w:rsidR="007C73D3" w:rsidRPr="005C1EE5" w:rsidRDefault="00360624" w:rsidP="007C73D3">
      <w:pPr>
        <w:pStyle w:val="Default"/>
        <w:jc w:val="center"/>
        <w:rPr>
          <w:rFonts w:asciiTheme="minorHAnsi" w:hAnsiTheme="minorHAnsi"/>
          <w:b/>
          <w:sz w:val="36"/>
        </w:rPr>
      </w:pPr>
      <w:r w:rsidRPr="005C1EE5">
        <w:rPr>
          <w:rFonts w:asciiTheme="minorHAnsi" w:hAnsiTheme="minorHAnsi"/>
          <w:b/>
          <w:i/>
          <w:iCs/>
          <w:sz w:val="36"/>
        </w:rPr>
        <w:t xml:space="preserve">Restaurant </w:t>
      </w:r>
      <w:r w:rsidR="005C1EE5">
        <w:rPr>
          <w:rFonts w:asciiTheme="minorHAnsi" w:hAnsiTheme="minorHAnsi"/>
          <w:b/>
          <w:i/>
          <w:iCs/>
          <w:sz w:val="36"/>
        </w:rPr>
        <w:t>Le Jardin Gourmand</w:t>
      </w:r>
    </w:p>
    <w:p w:rsidR="00825218" w:rsidRPr="002B5BE3" w:rsidRDefault="00825218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7C73D3" w:rsidRPr="002B5BE3" w:rsidRDefault="007C73D3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2B5BE3">
        <w:rPr>
          <w:rFonts w:asciiTheme="minorHAnsi" w:hAnsiTheme="minorHAnsi"/>
          <w:b/>
          <w:szCs w:val="24"/>
          <w:lang w:val="fr-LU"/>
        </w:rPr>
        <w:t xml:space="preserve">L - </w:t>
      </w:r>
      <w:r w:rsidR="005C1EE5">
        <w:rPr>
          <w:rFonts w:asciiTheme="minorHAnsi" w:hAnsiTheme="minorHAnsi"/>
          <w:b/>
          <w:szCs w:val="24"/>
          <w:lang w:val="fr-LU"/>
        </w:rPr>
        <w:t>5886</w:t>
      </w:r>
      <w:r w:rsidRPr="002B5BE3">
        <w:rPr>
          <w:rFonts w:asciiTheme="minorHAnsi" w:hAnsiTheme="minorHAnsi"/>
          <w:b/>
          <w:szCs w:val="24"/>
          <w:lang w:val="fr-LU"/>
        </w:rPr>
        <w:t xml:space="preserve"> </w:t>
      </w:r>
      <w:r w:rsidR="005C1EE5">
        <w:rPr>
          <w:rFonts w:asciiTheme="minorHAnsi" w:hAnsiTheme="minorHAnsi"/>
          <w:b/>
          <w:szCs w:val="24"/>
          <w:lang w:val="fr-LU"/>
        </w:rPr>
        <w:t>HESPE</w:t>
      </w:r>
      <w:r w:rsidRPr="002B5BE3">
        <w:rPr>
          <w:rFonts w:asciiTheme="minorHAnsi" w:hAnsiTheme="minorHAnsi"/>
          <w:b/>
          <w:szCs w:val="24"/>
          <w:lang w:val="fr-LU"/>
        </w:rPr>
        <w:t xml:space="preserve">RANGE / </w:t>
      </w:r>
      <w:r w:rsidR="005C1EE5">
        <w:rPr>
          <w:rFonts w:asciiTheme="minorHAnsi" w:hAnsiTheme="minorHAnsi"/>
          <w:b/>
          <w:szCs w:val="24"/>
          <w:lang w:val="fr-LU"/>
        </w:rPr>
        <w:t>432, route de Thionville</w:t>
      </w:r>
    </w:p>
    <w:p w:rsidR="00A5014E" w:rsidRPr="002B5BE3" w:rsidRDefault="00A5014E" w:rsidP="00A5014E">
      <w:pPr>
        <w:outlineLvl w:val="0"/>
        <w:rPr>
          <w:rFonts w:asciiTheme="minorHAnsi" w:hAnsiTheme="minorHAnsi"/>
          <w:i/>
          <w:iCs/>
          <w:lang w:val="fr-LU"/>
        </w:rPr>
      </w:pPr>
    </w:p>
    <w:p w:rsidR="00A5014E" w:rsidRPr="005E3F19" w:rsidRDefault="00A5014E" w:rsidP="00A5014E">
      <w:pPr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Vendredi</w:t>
      </w:r>
      <w:r w:rsidRPr="005E3F19">
        <w:rPr>
          <w:rFonts w:asciiTheme="minorHAnsi" w:hAnsiTheme="minorHAnsi"/>
          <w:b/>
          <w:sz w:val="32"/>
        </w:rPr>
        <w:t xml:space="preserve">, le </w:t>
      </w:r>
      <w:r w:rsidR="005C1EE5">
        <w:rPr>
          <w:rFonts w:asciiTheme="minorHAnsi" w:hAnsiTheme="minorHAnsi"/>
          <w:b/>
          <w:sz w:val="32"/>
        </w:rPr>
        <w:t>23 février 2018</w:t>
      </w:r>
      <w:r w:rsidRPr="005E3F19">
        <w:rPr>
          <w:rFonts w:asciiTheme="minorHAnsi" w:hAnsiTheme="minorHAnsi"/>
          <w:b/>
          <w:sz w:val="32"/>
        </w:rPr>
        <w:t xml:space="preserve"> à 19.</w:t>
      </w:r>
      <w:r>
        <w:rPr>
          <w:rFonts w:asciiTheme="minorHAnsi" w:hAnsiTheme="minorHAnsi"/>
          <w:b/>
          <w:sz w:val="32"/>
        </w:rPr>
        <w:t>0</w:t>
      </w:r>
      <w:r w:rsidRPr="005E3F19">
        <w:rPr>
          <w:rFonts w:asciiTheme="minorHAnsi" w:hAnsiTheme="minorHAnsi"/>
          <w:b/>
          <w:sz w:val="32"/>
        </w:rPr>
        <w:t xml:space="preserve">0 hrs </w:t>
      </w:r>
    </w:p>
    <w:p w:rsidR="003870D3" w:rsidRPr="00A5014E" w:rsidRDefault="00A5014E" w:rsidP="00A5014E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825218" w:rsidRPr="00D86C04" w:rsidRDefault="00825218" w:rsidP="00E2172D">
      <w:pPr>
        <w:jc w:val="center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9F1CDE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  <w:u w:val="single"/>
        </w:rPr>
      </w:pPr>
      <w:r w:rsidRPr="009F1CDE">
        <w:rPr>
          <w:rFonts w:ascii="Agfa Rotis Semisans Ex Bold" w:hAnsi="Agfa Rotis Semisans Ex Bold"/>
          <w:sz w:val="28"/>
          <w:szCs w:val="28"/>
          <w:u w:val="single"/>
        </w:rPr>
        <w:t>Assemblée Générale Ordinaire 201</w:t>
      </w:r>
      <w:r w:rsidR="005C1EE5">
        <w:rPr>
          <w:rFonts w:ascii="Agfa Rotis Semisans Ex Bold" w:hAnsi="Agfa Rotis Semisans Ex Bold"/>
          <w:sz w:val="28"/>
          <w:szCs w:val="28"/>
          <w:u w:val="single"/>
        </w:rPr>
        <w:t>7</w:t>
      </w:r>
    </w:p>
    <w:p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9F1CDE" w:rsidRDefault="00240D03" w:rsidP="00E2172D">
      <w:pPr>
        <w:jc w:val="center"/>
        <w:outlineLvl w:val="0"/>
        <w:rPr>
          <w:rFonts w:ascii="Agfa Rotis Semisans Ex Bold" w:hAnsi="Agfa Rotis Semisans Ex Bold"/>
          <w:szCs w:val="24"/>
          <w:u w:val="single"/>
        </w:rPr>
      </w:pPr>
      <w:r w:rsidRPr="009F1CDE">
        <w:rPr>
          <w:rFonts w:ascii="Agfa Rotis Semisans Ex Bold" w:hAnsi="Agfa Rotis Semisans Ex Bold"/>
          <w:szCs w:val="24"/>
          <w:u w:val="single"/>
        </w:rPr>
        <w:t>Ordre du jour 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A27CD5" w:rsidRPr="00E2172D" w:rsidRDefault="00A27CD5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Allocution du Bailli-Délégué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du Chancelier (délibération / décharge)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 l’Argentier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des Commissaires aux comptes</w:t>
      </w:r>
    </w:p>
    <w:p w:rsidR="003870D3" w:rsidRPr="00931D94" w:rsidRDefault="003870D3" w:rsidP="00FC67EF">
      <w:pPr>
        <w:ind w:left="1416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Délibéra</w:t>
      </w:r>
      <w:r w:rsidR="00FC67EF" w:rsidRPr="00931D94">
        <w:rPr>
          <w:rFonts w:ascii="Agfa Rotis Semisans Ex Bold" w:hAnsi="Agfa Rotis Semisans Ex Bold"/>
        </w:rPr>
        <w:t>tion sur les comptes / décharge</w:t>
      </w:r>
    </w:p>
    <w:p w:rsidR="000218B2" w:rsidRPr="00931D94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Décharge du Conseil d’Administration</w:t>
      </w:r>
      <w:r w:rsidR="007C5516">
        <w:rPr>
          <w:rFonts w:ascii="Agfa Rotis Semisans Ex Bold" w:hAnsi="Agfa Rotis Semisans Ex Bold"/>
        </w:rPr>
        <w:t xml:space="preserve"> (C.A.)</w:t>
      </w:r>
    </w:p>
    <w:p w:rsidR="00672C5F" w:rsidRPr="00931D94" w:rsidRDefault="00672C5F" w:rsidP="00672C5F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 xml:space="preserve">Adoption </w:t>
      </w:r>
      <w:r w:rsidR="009F3199">
        <w:rPr>
          <w:rFonts w:ascii="Agfa Rotis Semisans Ex Bold" w:hAnsi="Agfa Rotis Semisans Ex Bold"/>
        </w:rPr>
        <w:t>de</w:t>
      </w:r>
      <w:r w:rsidRPr="00931D94">
        <w:rPr>
          <w:rFonts w:ascii="Agfa Rotis Semisans Ex Bold" w:hAnsi="Agfa Rotis Semisans Ex Bold"/>
        </w:rPr>
        <w:t xml:space="preserve"> nouveau(x) </w:t>
      </w:r>
      <w:r>
        <w:rPr>
          <w:rFonts w:ascii="Agfa Rotis Semisans Ex Bold" w:hAnsi="Agfa Rotis Semisans Ex Bold"/>
        </w:rPr>
        <w:t>membres du C.A.</w:t>
      </w:r>
    </w:p>
    <w:p w:rsidR="00FC67EF" w:rsidRPr="00931D94" w:rsidRDefault="00FC67EF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Élection des Commissaires aux comptes</w:t>
      </w:r>
    </w:p>
    <w:p w:rsidR="00931D94" w:rsidRPr="00931D94" w:rsidRDefault="00931D94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Cotisations 201</w:t>
      </w:r>
      <w:r w:rsidR="005C1EE5">
        <w:rPr>
          <w:rFonts w:ascii="Agfa Rotis Semisans Ex Bold" w:hAnsi="Agfa Rotis Semisans Ex Bold"/>
        </w:rPr>
        <w:t>9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Présentation des activités 201</w:t>
      </w:r>
      <w:r w:rsidR="005C1EE5">
        <w:rPr>
          <w:rFonts w:ascii="Agfa Rotis Semisans Ex Bold" w:hAnsi="Agfa Rotis Semisans Ex Bold"/>
        </w:rPr>
        <w:t>8</w:t>
      </w:r>
    </w:p>
    <w:p w:rsidR="003870D3" w:rsidRPr="00931D94" w:rsidRDefault="003870D3" w:rsidP="00931D94">
      <w:pPr>
        <w:numPr>
          <w:ilvl w:val="0"/>
          <w:numId w:val="9"/>
        </w:numPr>
        <w:tabs>
          <w:tab w:val="clear" w:pos="720"/>
          <w:tab w:val="num" w:pos="990"/>
          <w:tab w:val="left" w:pos="1134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Divers</w:t>
      </w: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Pr="00E2172D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    </w:t>
      </w:r>
      <w:r w:rsidRPr="00345C84">
        <w:rPr>
          <w:rFonts w:ascii="Agfa Rotis Semisans Ex Bold" w:hAnsi="Agfa Rotis Semisans Ex Bold"/>
          <w:szCs w:val="24"/>
        </w:rPr>
        <w:t xml:space="preserve">Francis </w:t>
      </w:r>
      <w:r w:rsidRPr="002E1A76">
        <w:rPr>
          <w:rFonts w:ascii="Agfa Rotis Semisans Ex Bold" w:hAnsi="Agfa Rotis Semisans Ex Bold"/>
          <w:smallCaps/>
          <w:szCs w:val="24"/>
        </w:rPr>
        <w:t>Sandt</w:t>
      </w:r>
      <w:r>
        <w:rPr>
          <w:rFonts w:ascii="Agfa Rotis Semisans Ex Bold" w:hAnsi="Agfa Rotis Semisans Ex Bold"/>
          <w:szCs w:val="24"/>
        </w:rPr>
        <w:t xml:space="preserve">                                Claude </w:t>
      </w:r>
      <w:r w:rsidRPr="002E1A76">
        <w:rPr>
          <w:rFonts w:ascii="Agfa Rotis Semisans Ex Bold" w:hAnsi="Agfa Rotis Semisans Ex Bold"/>
          <w:smallCaps/>
          <w:szCs w:val="24"/>
        </w:rPr>
        <w:t>Linster</w:t>
      </w:r>
    </w:p>
    <w:p w:rsidR="00B92B67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</w:t>
      </w:r>
      <w:r w:rsidRPr="00345C84">
        <w:rPr>
          <w:rFonts w:ascii="Agfa Rotis Semisans Ex Bold" w:hAnsi="Agfa Rotis Semisans Ex Bold"/>
          <w:szCs w:val="24"/>
        </w:rPr>
        <w:t>Bailli-Délégué</w:t>
      </w:r>
      <w:r>
        <w:rPr>
          <w:rFonts w:ascii="Agfa Rotis Semisans Ex Bold" w:hAnsi="Agfa Rotis Semisans Ex Bold"/>
          <w:szCs w:val="24"/>
        </w:rPr>
        <w:t>, Argentier              Conseiller gastronomique</w:t>
      </w:r>
    </w:p>
    <w:p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</w:t>
      </w:r>
      <w:r w:rsidR="005C1EE5">
        <w:rPr>
          <w:rFonts w:ascii="Agfa Rotis Semisans Ex Bold" w:hAnsi="Agfa Rotis Semisans Ex Bold"/>
          <w:szCs w:val="24"/>
        </w:rPr>
        <w:t xml:space="preserve">   </w:t>
      </w:r>
      <w:r>
        <w:rPr>
          <w:rFonts w:ascii="Agfa Rotis Semisans Ex Bold" w:hAnsi="Agfa Rotis Semisans Ex Bold"/>
          <w:szCs w:val="24"/>
        </w:rPr>
        <w:t xml:space="preserve">   </w:t>
      </w:r>
      <w:hyperlink r:id="rId8" w:history="1">
        <w:r w:rsidR="005C1EE5" w:rsidRPr="0080210B">
          <w:rPr>
            <w:rStyle w:val="Hyperlink"/>
            <w:rFonts w:ascii="Agfa Rotis Semisans Ex Bold" w:hAnsi="Agfa Rotis Semisans Ex Bold"/>
            <w:szCs w:val="24"/>
          </w:rPr>
          <w:t>sandt@pt.lu</w:t>
        </w:r>
      </w:hyperlink>
      <w:r>
        <w:rPr>
          <w:rFonts w:ascii="Agfa Rotis Semisans Ex Bold" w:hAnsi="Agfa Rotis Semisans Ex Bold"/>
          <w:szCs w:val="24"/>
        </w:rPr>
        <w:t xml:space="preserve">                      </w:t>
      </w:r>
      <w:r w:rsidR="005C1EE5">
        <w:rPr>
          <w:rFonts w:ascii="Agfa Rotis Semisans Ex Bold" w:hAnsi="Agfa Rotis Semisans Ex Bold"/>
          <w:szCs w:val="24"/>
        </w:rPr>
        <w:t xml:space="preserve">      </w:t>
      </w:r>
      <w:r>
        <w:rPr>
          <w:rFonts w:ascii="Agfa Rotis Semisans Ex Bold" w:hAnsi="Agfa Rotis Semisans Ex Bold"/>
          <w:szCs w:val="24"/>
        </w:rPr>
        <w:t xml:space="preserve">      </w:t>
      </w:r>
      <w:hyperlink r:id="rId9" w:history="1">
        <w:r w:rsidR="005C1EE5" w:rsidRPr="0080210B">
          <w:rPr>
            <w:rStyle w:val="Hyperlink"/>
            <w:rFonts w:ascii="Agfa Rotis Semisans Ex Bold" w:hAnsi="Agfa Rotis Semisans Ex Bold"/>
            <w:szCs w:val="24"/>
          </w:rPr>
          <w:t>linsterc@pt.lu</w:t>
        </w:r>
      </w:hyperlink>
      <w:r>
        <w:rPr>
          <w:rFonts w:ascii="Agfa Rotis Semisans Ex Bold" w:hAnsi="Agfa Rotis Semisans Ex Bold"/>
          <w:szCs w:val="24"/>
        </w:rPr>
        <w:t xml:space="preserve"> </w:t>
      </w:r>
    </w:p>
    <w:p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L’Apéritif </w:t>
      </w:r>
      <w:r w:rsidRPr="00E2172D">
        <w:rPr>
          <w:rFonts w:ascii="Agfa Rotis Semisans Ex Bold" w:hAnsi="Agfa Rotis Semisans Ex Bold"/>
          <w:szCs w:val="24"/>
        </w:rPr>
        <w:t xml:space="preserve">sera servi vers </w:t>
      </w:r>
      <w:r>
        <w:rPr>
          <w:rFonts w:ascii="Agfa Rotis Semisans Ex Bold" w:hAnsi="Agfa Rotis Semisans Ex Bold"/>
          <w:szCs w:val="24"/>
        </w:rPr>
        <w:t>20.00 hrs</w:t>
      </w: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>et l</w:t>
      </w:r>
      <w:r w:rsidRPr="00E2172D">
        <w:rPr>
          <w:rFonts w:ascii="Agfa Rotis Semisans Ex Bold" w:hAnsi="Agfa Rotis Semisans Ex Bold"/>
          <w:szCs w:val="24"/>
        </w:rPr>
        <w:t xml:space="preserve">e Dîner Amical </w:t>
      </w:r>
      <w:r>
        <w:rPr>
          <w:rFonts w:ascii="Agfa Rotis Semisans Ex Bold" w:hAnsi="Agfa Rotis Semisans Ex Bold"/>
          <w:szCs w:val="24"/>
        </w:rPr>
        <w:t xml:space="preserve">vers </w:t>
      </w:r>
      <w:r w:rsidRPr="00E2172D">
        <w:rPr>
          <w:rFonts w:ascii="Agfa Rotis Semisans Ex Bold" w:hAnsi="Agfa Rotis Semisans Ex Bold"/>
          <w:szCs w:val="24"/>
        </w:rPr>
        <w:t>20.30 hrs</w:t>
      </w:r>
      <w:r>
        <w:rPr>
          <w:rFonts w:ascii="Agfa Rotis Semisans Ex Bold" w:hAnsi="Agfa Rotis Semisans Ex Bold"/>
          <w:szCs w:val="24"/>
        </w:rPr>
        <w:t>.</w:t>
      </w:r>
    </w:p>
    <w:p w:rsidR="00F34F30" w:rsidRPr="00E2172D" w:rsidRDefault="00F34F30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pStyle w:val="Listenabsatz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F34F30" w:rsidRDefault="00F34F30" w:rsidP="000C78E0">
      <w:pPr>
        <w:pStyle w:val="Listenabsatz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B92B67" w:rsidRPr="00F34F30" w:rsidRDefault="005C1EE5" w:rsidP="00F34F30">
      <w:pPr>
        <w:pStyle w:val="Listenabsatz"/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 w:val="16"/>
          <w:szCs w:val="16"/>
        </w:rPr>
      </w:pPr>
      <w:r>
        <w:rPr>
          <w:rFonts w:ascii="Times" w:hAnsi="Times" w:cs="Times"/>
          <w:noProof/>
          <w:color w:val="000000"/>
          <w:lang w:val="fr-LU" w:eastAsia="fr-LU"/>
        </w:rPr>
        <w:drawing>
          <wp:inline distT="0" distB="0" distL="0" distR="0" wp14:anchorId="5577C18B" wp14:editId="6E48DE70">
            <wp:extent cx="907600" cy="950614"/>
            <wp:effectExtent l="0" t="0" r="0" b="1905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95" cy="98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noProof/>
          <w:color w:val="000000"/>
          <w:lang w:val="fr-LU" w:eastAsia="fr-LU"/>
        </w:rPr>
        <w:drawing>
          <wp:inline distT="0" distB="0" distL="0" distR="0" wp14:anchorId="455D27EE" wp14:editId="21D1BAC4">
            <wp:extent cx="1774479" cy="840924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58" cy="86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218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:rsidR="003870D3" w:rsidRPr="00825218" w:rsidRDefault="003870D3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825218">
        <w:rPr>
          <w:rFonts w:ascii="Arial" w:hAnsi="Arial" w:cs="Arial"/>
          <w:b/>
          <w:sz w:val="36"/>
          <w:szCs w:val="36"/>
        </w:rPr>
        <w:t xml:space="preserve">Dîner Amical  </w:t>
      </w:r>
    </w:p>
    <w:p w:rsidR="00206412" w:rsidRDefault="00206412" w:rsidP="00206412">
      <w:pPr>
        <w:jc w:val="center"/>
        <w:outlineLvl w:val="0"/>
        <w:rPr>
          <w:rFonts w:ascii="Arial" w:hAnsi="Arial" w:cs="Arial"/>
          <w:szCs w:val="24"/>
        </w:rPr>
      </w:pPr>
    </w:p>
    <w:p w:rsidR="009F1CDE" w:rsidRPr="009F1CDE" w:rsidRDefault="009F1CDE" w:rsidP="00206412">
      <w:pPr>
        <w:jc w:val="center"/>
        <w:outlineLvl w:val="0"/>
        <w:rPr>
          <w:rFonts w:ascii="Arial" w:hAnsi="Arial" w:cs="Arial"/>
          <w:szCs w:val="24"/>
        </w:rPr>
      </w:pPr>
    </w:p>
    <w:p w:rsidR="004216C9" w:rsidRPr="00B86B63" w:rsidRDefault="002E1A76" w:rsidP="00206412">
      <w:pPr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Crémant</w:t>
      </w:r>
      <w:r w:rsidR="00393411">
        <w:rPr>
          <w:rFonts w:ascii="Arial" w:hAnsi="Arial" w:cs="Arial"/>
          <w:szCs w:val="24"/>
        </w:rPr>
        <w:t xml:space="preserve"> </w:t>
      </w:r>
      <w:r w:rsidR="00B86B63" w:rsidRPr="00B86B63">
        <w:rPr>
          <w:rFonts w:ascii="Arial" w:hAnsi="Arial" w:cs="Arial"/>
          <w:szCs w:val="24"/>
        </w:rPr>
        <w:t>Clos des Rochers</w:t>
      </w:r>
    </w:p>
    <w:p w:rsidR="00BD2850" w:rsidRPr="00B86B63" w:rsidRDefault="00BD2850" w:rsidP="00BD2850">
      <w:pPr>
        <w:spacing w:before="120"/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Amuse</w:t>
      </w:r>
      <w:r w:rsidR="00685EE6">
        <w:rPr>
          <w:rFonts w:ascii="Arial" w:hAnsi="Arial" w:cs="Arial"/>
          <w:szCs w:val="24"/>
        </w:rPr>
        <w:t xml:space="preserve">s </w:t>
      </w:r>
      <w:r w:rsidRPr="00B86B63">
        <w:rPr>
          <w:rFonts w:ascii="Arial" w:hAnsi="Arial" w:cs="Arial"/>
          <w:szCs w:val="24"/>
        </w:rPr>
        <w:t>Bouche</w:t>
      </w:r>
      <w:r w:rsidR="00685EE6">
        <w:rPr>
          <w:rFonts w:ascii="Arial" w:hAnsi="Arial" w:cs="Arial"/>
          <w:szCs w:val="24"/>
        </w:rPr>
        <w:t>s</w:t>
      </w:r>
    </w:p>
    <w:p w:rsidR="003870D3" w:rsidRPr="00B86B63" w:rsidRDefault="00206412" w:rsidP="00E2172D">
      <w:pPr>
        <w:jc w:val="center"/>
        <w:outlineLvl w:val="0"/>
        <w:rPr>
          <w:rFonts w:ascii="Arial" w:hAnsi="Arial" w:cs="Arial"/>
          <w:sz w:val="16"/>
          <w:szCs w:val="16"/>
        </w:rPr>
      </w:pPr>
      <w:r w:rsidRPr="00B86B63">
        <w:rPr>
          <w:rFonts w:ascii="Arial" w:hAnsi="Arial" w:cs="Arial"/>
          <w:szCs w:val="24"/>
        </w:rPr>
        <w:t xml:space="preserve"> </w:t>
      </w:r>
    </w:p>
    <w:p w:rsidR="003870D3" w:rsidRPr="00B86B63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*****************</w:t>
      </w:r>
    </w:p>
    <w:p w:rsidR="00206412" w:rsidRPr="00B86B63" w:rsidRDefault="00B86B63" w:rsidP="006C3A48">
      <w:pPr>
        <w:jc w:val="center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Oxtail clair</w:t>
      </w:r>
    </w:p>
    <w:p w:rsidR="003870D3" w:rsidRPr="00B86B63" w:rsidRDefault="003870D3" w:rsidP="006C3A48">
      <w:pPr>
        <w:jc w:val="center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*****************</w:t>
      </w:r>
    </w:p>
    <w:p w:rsidR="00206412" w:rsidRPr="00B86B63" w:rsidRDefault="00B86B63" w:rsidP="00206412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Judd mat Gaardebounen, Pommes sautées</w:t>
      </w:r>
    </w:p>
    <w:p w:rsidR="00206412" w:rsidRPr="00B86B63" w:rsidRDefault="00206412" w:rsidP="00206412">
      <w:pPr>
        <w:jc w:val="center"/>
        <w:outlineLvl w:val="0"/>
        <w:rPr>
          <w:rFonts w:ascii="Arial" w:hAnsi="Arial" w:cs="Arial"/>
          <w:b/>
          <w:szCs w:val="24"/>
          <w:lang w:val="fr-LU"/>
        </w:rPr>
      </w:pPr>
      <w:r w:rsidRPr="00B86B63">
        <w:rPr>
          <w:rFonts w:ascii="Arial" w:hAnsi="Arial" w:cs="Arial"/>
          <w:szCs w:val="24"/>
          <w:lang w:val="fr-LU"/>
        </w:rPr>
        <w:t>*****************</w:t>
      </w:r>
    </w:p>
    <w:p w:rsidR="00206412" w:rsidRPr="00B86B63" w:rsidRDefault="00BD2850" w:rsidP="003C1906">
      <w:pPr>
        <w:jc w:val="center"/>
        <w:outlineLvl w:val="0"/>
        <w:rPr>
          <w:rFonts w:ascii="Arial" w:hAnsi="Arial" w:cs="Arial"/>
          <w:szCs w:val="24"/>
          <w:lang w:val="fr-LU"/>
        </w:rPr>
      </w:pPr>
      <w:r w:rsidRPr="00B86B63">
        <w:rPr>
          <w:rFonts w:ascii="Arial" w:hAnsi="Arial" w:cs="Arial"/>
          <w:szCs w:val="24"/>
          <w:lang w:val="fr-LU"/>
        </w:rPr>
        <w:t xml:space="preserve">Tarte aux </w:t>
      </w:r>
      <w:r w:rsidR="00B86B63" w:rsidRPr="00B86B63">
        <w:rPr>
          <w:rFonts w:ascii="Arial" w:hAnsi="Arial" w:cs="Arial"/>
          <w:szCs w:val="24"/>
          <w:lang w:val="fr-LU"/>
        </w:rPr>
        <w:t>Pommes, Glace vanille</w:t>
      </w:r>
    </w:p>
    <w:p w:rsidR="003870D3" w:rsidRPr="00B86B63" w:rsidRDefault="003870D3" w:rsidP="003C1906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*****************</w:t>
      </w:r>
    </w:p>
    <w:p w:rsidR="003870D3" w:rsidRPr="007C21DB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B86B63">
        <w:rPr>
          <w:rFonts w:ascii="Arial" w:hAnsi="Arial" w:cs="Arial"/>
          <w:szCs w:val="24"/>
        </w:rPr>
        <w:t>Café</w:t>
      </w:r>
      <w:r w:rsidR="00BD2850" w:rsidRPr="00B86B63">
        <w:rPr>
          <w:rFonts w:ascii="Arial" w:hAnsi="Arial" w:cs="Arial"/>
          <w:szCs w:val="24"/>
        </w:rPr>
        <w:t xml:space="preserve"> ou Thé et ses M</w:t>
      </w:r>
      <w:r w:rsidRPr="00B86B63">
        <w:rPr>
          <w:rFonts w:ascii="Arial" w:hAnsi="Arial" w:cs="Arial"/>
          <w:szCs w:val="24"/>
        </w:rPr>
        <w:t>ignardises</w:t>
      </w:r>
    </w:p>
    <w:p w:rsidR="003870D3" w:rsidRDefault="003870D3" w:rsidP="00206412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8D4B32" w:rsidRPr="00E2172D" w:rsidRDefault="008D4B32" w:rsidP="00206412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7C21DB" w:rsidRDefault="00881A5F" w:rsidP="00206412">
      <w:pPr>
        <w:jc w:val="center"/>
        <w:outlineLvl w:val="0"/>
        <w:rPr>
          <w:rFonts w:ascii="Arial" w:hAnsi="Arial" w:cs="Arial"/>
          <w:szCs w:val="24"/>
        </w:rPr>
      </w:pPr>
      <w:r w:rsidRPr="00881A5F">
        <w:rPr>
          <w:rFonts w:ascii="Arial" w:hAnsi="Arial" w:cs="Arial"/>
          <w:szCs w:val="24"/>
        </w:rPr>
        <w:t>Eaux minérales et café compris</w:t>
      </w:r>
      <w:r>
        <w:rPr>
          <w:rFonts w:ascii="Arial" w:hAnsi="Arial" w:cs="Arial"/>
          <w:szCs w:val="24"/>
        </w:rPr>
        <w:t>, autres b</w:t>
      </w:r>
      <w:r w:rsidR="003870D3" w:rsidRPr="007C21DB">
        <w:rPr>
          <w:rFonts w:ascii="Arial" w:hAnsi="Arial" w:cs="Arial"/>
          <w:szCs w:val="24"/>
        </w:rPr>
        <w:t>oissons non comprises</w:t>
      </w: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Cs w:val="24"/>
        </w:rPr>
      </w:pPr>
    </w:p>
    <w:p w:rsidR="008D4B32" w:rsidRDefault="008D4B32" w:rsidP="00206412">
      <w:pPr>
        <w:jc w:val="center"/>
        <w:outlineLvl w:val="0"/>
        <w:rPr>
          <w:rFonts w:ascii="Arial" w:hAnsi="Arial" w:cs="Arial"/>
          <w:szCs w:val="24"/>
        </w:rPr>
      </w:pPr>
    </w:p>
    <w:p w:rsidR="00825218" w:rsidRPr="00825218" w:rsidRDefault="00825218" w:rsidP="00206412">
      <w:pPr>
        <w:jc w:val="center"/>
        <w:outlineLvl w:val="0"/>
        <w:rPr>
          <w:rFonts w:ascii="Arial" w:hAnsi="Arial" w:cs="Arial"/>
          <w:szCs w:val="24"/>
        </w:rPr>
      </w:pP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>Le Dîner Amical est à un prix préférentiel de 30 € et</w:t>
      </w: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 xml:space="preserve">les </w:t>
      </w:r>
      <w:r w:rsidRPr="00825218">
        <w:rPr>
          <w:rFonts w:ascii="Arial" w:hAnsi="Arial" w:cs="Arial"/>
          <w:b/>
          <w:sz w:val="22"/>
          <w:szCs w:val="22"/>
          <w:u w:val="single"/>
        </w:rPr>
        <w:t>non-membres</w:t>
      </w:r>
      <w:r w:rsidRPr="00825218">
        <w:rPr>
          <w:rFonts w:ascii="Arial" w:hAnsi="Arial" w:cs="Arial"/>
          <w:sz w:val="22"/>
          <w:szCs w:val="22"/>
        </w:rPr>
        <w:t xml:space="preserve"> sont les bienvenus moyennant paiement de </w:t>
      </w:r>
      <w:r w:rsidR="003727ED">
        <w:rPr>
          <w:rFonts w:ascii="Arial" w:hAnsi="Arial" w:cs="Arial"/>
          <w:sz w:val="22"/>
          <w:szCs w:val="22"/>
        </w:rPr>
        <w:t>60</w:t>
      </w:r>
      <w:r w:rsidRPr="00825218">
        <w:rPr>
          <w:rFonts w:ascii="Arial" w:hAnsi="Arial" w:cs="Arial"/>
          <w:sz w:val="22"/>
          <w:szCs w:val="22"/>
        </w:rPr>
        <w:t xml:space="preserve"> €.</w:t>
      </w: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626A67" w:rsidRDefault="00626A67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F62BA" w:rsidRPr="00825218" w:rsidRDefault="007F62BA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825218" w:rsidRPr="00825218" w:rsidRDefault="003870D3" w:rsidP="007F62B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>Merci de bien vouloir nous renvoyer la fiche d’inscription par fax au</w:t>
      </w:r>
    </w:p>
    <w:p w:rsidR="003870D3" w:rsidRPr="00825218" w:rsidRDefault="006267B3" w:rsidP="007F62BA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n° 26 74 75 61</w:t>
      </w:r>
      <w:r w:rsidR="003870D3" w:rsidRPr="00825218">
        <w:rPr>
          <w:rFonts w:ascii="Arial" w:hAnsi="Arial" w:cs="Arial"/>
          <w:sz w:val="22"/>
          <w:szCs w:val="22"/>
        </w:rPr>
        <w:t xml:space="preserve"> ou par courrier le </w:t>
      </w:r>
      <w:r w:rsidR="00B86B63">
        <w:rPr>
          <w:rFonts w:ascii="Arial" w:hAnsi="Arial" w:cs="Arial"/>
          <w:sz w:val="22"/>
          <w:szCs w:val="22"/>
        </w:rPr>
        <w:t>19/02/2018</w:t>
      </w:r>
      <w:r w:rsidR="003870D3" w:rsidRPr="00825218">
        <w:rPr>
          <w:rFonts w:ascii="Arial" w:hAnsi="Arial" w:cs="Arial"/>
          <w:sz w:val="22"/>
          <w:szCs w:val="22"/>
        </w:rPr>
        <w:t xml:space="preserve"> au plus tard.</w:t>
      </w:r>
    </w:p>
    <w:p w:rsidR="00931D94" w:rsidRDefault="00931D94" w:rsidP="00206412">
      <w:pPr>
        <w:jc w:val="center"/>
        <w:outlineLvl w:val="0"/>
        <w:rPr>
          <w:rFonts w:ascii="Arial" w:hAnsi="Arial" w:cs="Arial"/>
          <w:szCs w:val="24"/>
        </w:rPr>
      </w:pPr>
    </w:p>
    <w:p w:rsidR="002E1A76" w:rsidRDefault="002E1A76" w:rsidP="00206412">
      <w:pPr>
        <w:jc w:val="center"/>
        <w:outlineLvl w:val="0"/>
        <w:rPr>
          <w:rFonts w:ascii="Arial" w:hAnsi="Arial" w:cs="Arial"/>
          <w:szCs w:val="24"/>
        </w:rPr>
      </w:pPr>
    </w:p>
    <w:p w:rsidR="00B92B67" w:rsidRPr="00825218" w:rsidRDefault="00B92B67" w:rsidP="00206412">
      <w:pPr>
        <w:jc w:val="center"/>
        <w:outlineLvl w:val="0"/>
        <w:rPr>
          <w:rFonts w:ascii="Arial" w:hAnsi="Arial" w:cs="Arial"/>
          <w:szCs w:val="24"/>
        </w:rPr>
      </w:pPr>
    </w:p>
    <w:p w:rsidR="003870D3" w:rsidRPr="00825218" w:rsidRDefault="003870D3" w:rsidP="00B1684D">
      <w:pPr>
        <w:ind w:left="-709"/>
        <w:outlineLvl w:val="0"/>
        <w:rPr>
          <w:rFonts w:ascii="Arial" w:hAnsi="Arial" w:cs="Arial"/>
          <w:szCs w:val="24"/>
        </w:rPr>
      </w:pPr>
    </w:p>
    <w:p w:rsidR="007C5516" w:rsidRPr="00D77CC7" w:rsidRDefault="00F714CA" w:rsidP="00206412">
      <w:pPr>
        <w:pStyle w:val="Default"/>
        <w:jc w:val="both"/>
        <w:rPr>
          <w:rFonts w:ascii="Arial" w:hAnsi="Arial" w:cs="Arial"/>
          <w:b/>
        </w:rPr>
      </w:pPr>
      <w:r w:rsidRPr="005C1EE5">
        <w:rPr>
          <w:rFonts w:ascii="Arial" w:hAnsi="Arial" w:cs="Arial"/>
          <w:b/>
          <w:iCs/>
        </w:rPr>
        <w:t xml:space="preserve">  </w:t>
      </w:r>
      <w:r w:rsidR="00BD2850" w:rsidRPr="00D77CC7">
        <w:rPr>
          <w:rFonts w:ascii="Arial" w:hAnsi="Arial" w:cs="Arial"/>
          <w:b/>
          <w:iCs/>
        </w:rPr>
        <w:t xml:space="preserve">Restaurant </w:t>
      </w:r>
      <w:r w:rsidR="00685EE6" w:rsidRPr="00D77CC7">
        <w:rPr>
          <w:rFonts w:ascii="Arial" w:hAnsi="Arial" w:cs="Arial"/>
          <w:b/>
          <w:iCs/>
        </w:rPr>
        <w:t>Le Jardin Gourmand</w:t>
      </w:r>
      <w:r w:rsidR="00206412" w:rsidRPr="00D77CC7">
        <w:rPr>
          <w:rFonts w:ascii="Arial" w:hAnsi="Arial" w:cs="Arial"/>
          <w:b/>
          <w:i/>
          <w:iCs/>
        </w:rPr>
        <w:tab/>
      </w:r>
      <w:r w:rsidR="00BD2850" w:rsidRPr="00D77CC7">
        <w:rPr>
          <w:rFonts w:ascii="Arial" w:hAnsi="Arial" w:cs="Arial"/>
          <w:iCs/>
        </w:rPr>
        <w:tab/>
      </w:r>
      <w:r w:rsidR="00206412" w:rsidRPr="00D77CC7">
        <w:rPr>
          <w:rFonts w:ascii="Arial" w:hAnsi="Arial" w:cs="Arial"/>
          <w:sz w:val="20"/>
          <w:szCs w:val="20"/>
        </w:rPr>
        <w:t xml:space="preserve">Tél. : +352 </w:t>
      </w:r>
      <w:r w:rsidR="00685EE6" w:rsidRPr="00D77CC7">
        <w:rPr>
          <w:rFonts w:ascii="Arial" w:hAnsi="Arial" w:cs="Arial"/>
          <w:sz w:val="20"/>
          <w:szCs w:val="20"/>
        </w:rPr>
        <w:t>36 08 42</w:t>
      </w:r>
    </w:p>
    <w:p w:rsidR="007C5516" w:rsidRPr="00732472" w:rsidRDefault="00F714CA" w:rsidP="0020641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77CC7">
        <w:rPr>
          <w:rFonts w:ascii="Arial" w:hAnsi="Arial" w:cs="Arial"/>
          <w:sz w:val="20"/>
          <w:szCs w:val="20"/>
        </w:rPr>
        <w:t xml:space="preserve">  </w:t>
      </w:r>
      <w:r w:rsidR="00685EE6" w:rsidRPr="00732472">
        <w:rPr>
          <w:rFonts w:ascii="Arial" w:hAnsi="Arial" w:cs="Arial"/>
          <w:sz w:val="20"/>
          <w:szCs w:val="20"/>
        </w:rPr>
        <w:t>432, r</w:t>
      </w:r>
      <w:r w:rsidR="00732472" w:rsidRPr="00732472">
        <w:rPr>
          <w:rFonts w:ascii="Arial" w:hAnsi="Arial" w:cs="Arial"/>
          <w:sz w:val="20"/>
          <w:szCs w:val="20"/>
        </w:rPr>
        <w:t>ou</w:t>
      </w:r>
      <w:r w:rsidR="00685EE6" w:rsidRPr="00732472">
        <w:rPr>
          <w:rFonts w:ascii="Arial" w:hAnsi="Arial" w:cs="Arial"/>
          <w:sz w:val="20"/>
          <w:szCs w:val="20"/>
        </w:rPr>
        <w:t>te de Thionville</w:t>
      </w:r>
      <w:r w:rsidR="007C21DB" w:rsidRPr="00732472">
        <w:rPr>
          <w:rFonts w:ascii="Arial" w:hAnsi="Arial" w:cs="Arial"/>
          <w:sz w:val="20"/>
          <w:szCs w:val="20"/>
        </w:rPr>
        <w:tab/>
      </w:r>
      <w:r w:rsidR="00685EE6" w:rsidRPr="00732472">
        <w:rPr>
          <w:rFonts w:ascii="Arial" w:hAnsi="Arial" w:cs="Arial"/>
          <w:sz w:val="20"/>
          <w:szCs w:val="20"/>
        </w:rPr>
        <w:tab/>
      </w:r>
      <w:r w:rsidRPr="00732472">
        <w:rPr>
          <w:rFonts w:ascii="Arial" w:hAnsi="Arial" w:cs="Arial"/>
          <w:sz w:val="20"/>
          <w:szCs w:val="20"/>
        </w:rPr>
        <w:tab/>
      </w:r>
      <w:r w:rsidR="00BD2850" w:rsidRPr="00732472">
        <w:rPr>
          <w:rFonts w:ascii="Arial" w:hAnsi="Arial" w:cs="Arial"/>
          <w:sz w:val="20"/>
          <w:szCs w:val="20"/>
        </w:rPr>
        <w:tab/>
      </w:r>
      <w:r w:rsidR="00206412" w:rsidRPr="00732472">
        <w:rPr>
          <w:rFonts w:ascii="Arial" w:hAnsi="Arial" w:cs="Arial"/>
          <w:sz w:val="20"/>
          <w:szCs w:val="20"/>
        </w:rPr>
        <w:t xml:space="preserve">Fax : +352 </w:t>
      </w:r>
      <w:r w:rsidR="00685EE6" w:rsidRPr="00732472">
        <w:rPr>
          <w:rFonts w:ascii="Arial" w:hAnsi="Arial" w:cs="Arial"/>
          <w:sz w:val="20"/>
          <w:szCs w:val="20"/>
        </w:rPr>
        <w:t>36 08 43</w:t>
      </w:r>
    </w:p>
    <w:p w:rsidR="00685EE6" w:rsidRPr="00732472" w:rsidRDefault="00F714CA" w:rsidP="00685EE6">
      <w:pPr>
        <w:rPr>
          <w:rFonts w:eastAsia="Calibri"/>
          <w:szCs w:val="24"/>
          <w:lang w:val="fr-LU" w:eastAsia="fr-LU"/>
        </w:rPr>
      </w:pPr>
      <w:r w:rsidRPr="00732472">
        <w:rPr>
          <w:rFonts w:ascii="Arial" w:hAnsi="Arial" w:cs="Arial"/>
          <w:b/>
          <w:sz w:val="20"/>
          <w:lang w:val="fr-LU"/>
        </w:rPr>
        <w:t xml:space="preserve">  </w:t>
      </w:r>
      <w:r w:rsidR="007C5516" w:rsidRPr="00732472">
        <w:rPr>
          <w:rFonts w:ascii="Arial" w:hAnsi="Arial" w:cs="Arial"/>
          <w:b/>
          <w:sz w:val="20"/>
          <w:lang w:val="fr-LU"/>
        </w:rPr>
        <w:t>L-</w:t>
      </w:r>
      <w:r w:rsidR="00685EE6" w:rsidRPr="00732472">
        <w:rPr>
          <w:rFonts w:ascii="Arial" w:hAnsi="Arial" w:cs="Arial"/>
          <w:b/>
          <w:sz w:val="20"/>
          <w:lang w:val="fr-LU"/>
        </w:rPr>
        <w:t>5886</w:t>
      </w:r>
      <w:r w:rsidR="007C5516" w:rsidRPr="00732472">
        <w:rPr>
          <w:rFonts w:ascii="Arial" w:hAnsi="Arial" w:cs="Arial"/>
          <w:b/>
          <w:sz w:val="20"/>
          <w:lang w:val="fr-LU"/>
        </w:rPr>
        <w:t xml:space="preserve"> </w:t>
      </w:r>
      <w:r w:rsidR="00685EE6" w:rsidRPr="00732472">
        <w:rPr>
          <w:rFonts w:ascii="Arial" w:hAnsi="Arial" w:cs="Arial"/>
          <w:b/>
          <w:sz w:val="20"/>
          <w:lang w:val="fr-LU"/>
        </w:rPr>
        <w:t>HESPERANGE</w:t>
      </w:r>
      <w:r w:rsidR="00685EE6" w:rsidRPr="00732472">
        <w:rPr>
          <w:rFonts w:ascii="Arial" w:hAnsi="Arial" w:cs="Arial"/>
          <w:b/>
          <w:sz w:val="20"/>
          <w:lang w:val="fr-LU"/>
        </w:rPr>
        <w:tab/>
      </w:r>
      <w:r w:rsidR="00685EE6" w:rsidRPr="00732472">
        <w:rPr>
          <w:rFonts w:ascii="Arial" w:hAnsi="Arial" w:cs="Arial"/>
          <w:b/>
          <w:sz w:val="20"/>
          <w:lang w:val="fr-LU"/>
        </w:rPr>
        <w:tab/>
      </w:r>
      <w:r w:rsidR="00D77CC7" w:rsidRPr="00732472">
        <w:rPr>
          <w:rFonts w:ascii="Arial" w:hAnsi="Arial" w:cs="Arial"/>
          <w:b/>
          <w:sz w:val="20"/>
          <w:lang w:val="fr-LU"/>
        </w:rPr>
        <w:tab/>
      </w:r>
      <w:r w:rsidR="00BD2850" w:rsidRPr="00732472">
        <w:rPr>
          <w:rFonts w:ascii="Arial" w:hAnsi="Arial" w:cs="Arial"/>
          <w:b/>
          <w:sz w:val="20"/>
          <w:lang w:val="fr-LU"/>
        </w:rPr>
        <w:tab/>
      </w:r>
      <w:hyperlink r:id="rId12" w:history="1">
        <w:r w:rsidR="00D77CC7" w:rsidRPr="00732472">
          <w:rPr>
            <w:rStyle w:val="Hyperlink"/>
            <w:rFonts w:eastAsia="Calibri"/>
            <w:sz w:val="20"/>
            <w:lang w:val="fr-LU" w:eastAsia="fr-LU"/>
          </w:rPr>
          <w:t>www.jardingourmand.lu</w:t>
        </w:r>
      </w:hyperlink>
      <w:r w:rsidR="00D77CC7" w:rsidRPr="00732472">
        <w:rPr>
          <w:rFonts w:eastAsia="Calibri"/>
          <w:szCs w:val="24"/>
          <w:lang w:val="fr-LU" w:eastAsia="fr-LU"/>
        </w:rPr>
        <w:t xml:space="preserve"> </w:t>
      </w:r>
    </w:p>
    <w:p w:rsidR="003870D3" w:rsidRPr="00732472" w:rsidRDefault="007F62BA" w:rsidP="007F62BA">
      <w:pPr>
        <w:jc w:val="both"/>
        <w:outlineLvl w:val="0"/>
        <w:rPr>
          <w:rFonts w:ascii="Arial" w:hAnsi="Arial" w:cs="Arial"/>
          <w:sz w:val="20"/>
          <w:lang w:val="fr-LU"/>
        </w:rPr>
      </w:pPr>
      <w:r w:rsidRPr="00732472">
        <w:rPr>
          <w:rFonts w:ascii="Arial" w:hAnsi="Arial" w:cs="Arial"/>
          <w:sz w:val="20"/>
          <w:lang w:val="fr-LU"/>
        </w:rPr>
        <w:t xml:space="preserve"> </w:t>
      </w:r>
    </w:p>
    <w:sectPr w:rsidR="003870D3" w:rsidRPr="00732472" w:rsidSect="00476D98">
      <w:pgSz w:w="16838" w:h="11906" w:orient="landscape"/>
      <w:pgMar w:top="568" w:right="395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 w15:restartNumberingAfterBreak="0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F"/>
    <w:rsid w:val="000174AC"/>
    <w:rsid w:val="000218B2"/>
    <w:rsid w:val="000C78E0"/>
    <w:rsid w:val="00136496"/>
    <w:rsid w:val="00167213"/>
    <w:rsid w:val="001768B7"/>
    <w:rsid w:val="001C659C"/>
    <w:rsid w:val="001D2A8E"/>
    <w:rsid w:val="001D38BD"/>
    <w:rsid w:val="001E56A4"/>
    <w:rsid w:val="00206412"/>
    <w:rsid w:val="00212F3F"/>
    <w:rsid w:val="00240D03"/>
    <w:rsid w:val="00244627"/>
    <w:rsid w:val="002574F5"/>
    <w:rsid w:val="002827D2"/>
    <w:rsid w:val="002915C6"/>
    <w:rsid w:val="00297275"/>
    <w:rsid w:val="002A1DA1"/>
    <w:rsid w:val="002B3983"/>
    <w:rsid w:val="002B5BE3"/>
    <w:rsid w:val="002E1A76"/>
    <w:rsid w:val="003445FD"/>
    <w:rsid w:val="00345C84"/>
    <w:rsid w:val="00360624"/>
    <w:rsid w:val="003727ED"/>
    <w:rsid w:val="003870D3"/>
    <w:rsid w:val="00393411"/>
    <w:rsid w:val="003A143D"/>
    <w:rsid w:val="003A1E48"/>
    <w:rsid w:val="003C1906"/>
    <w:rsid w:val="0041286B"/>
    <w:rsid w:val="004216C9"/>
    <w:rsid w:val="00426AA4"/>
    <w:rsid w:val="00476D98"/>
    <w:rsid w:val="00490134"/>
    <w:rsid w:val="00511783"/>
    <w:rsid w:val="00537674"/>
    <w:rsid w:val="00547835"/>
    <w:rsid w:val="00586FF7"/>
    <w:rsid w:val="005C1EE5"/>
    <w:rsid w:val="005F50EA"/>
    <w:rsid w:val="0060369F"/>
    <w:rsid w:val="006267B3"/>
    <w:rsid w:val="00626A67"/>
    <w:rsid w:val="006670E4"/>
    <w:rsid w:val="00672C5F"/>
    <w:rsid w:val="00685EE6"/>
    <w:rsid w:val="00690ED6"/>
    <w:rsid w:val="006C3A48"/>
    <w:rsid w:val="006D0A73"/>
    <w:rsid w:val="006F7F3C"/>
    <w:rsid w:val="00732472"/>
    <w:rsid w:val="00737B43"/>
    <w:rsid w:val="00741217"/>
    <w:rsid w:val="0077446D"/>
    <w:rsid w:val="00777F62"/>
    <w:rsid w:val="007951CC"/>
    <w:rsid w:val="007B0AB1"/>
    <w:rsid w:val="007C01ED"/>
    <w:rsid w:val="007C21DB"/>
    <w:rsid w:val="007C5516"/>
    <w:rsid w:val="007C73D3"/>
    <w:rsid w:val="007F62BA"/>
    <w:rsid w:val="00825218"/>
    <w:rsid w:val="00857AF1"/>
    <w:rsid w:val="00863DEF"/>
    <w:rsid w:val="00881A5F"/>
    <w:rsid w:val="00887420"/>
    <w:rsid w:val="008D4B32"/>
    <w:rsid w:val="00910122"/>
    <w:rsid w:val="00931D94"/>
    <w:rsid w:val="00940DF6"/>
    <w:rsid w:val="0094620A"/>
    <w:rsid w:val="009567F9"/>
    <w:rsid w:val="0095788D"/>
    <w:rsid w:val="00982EE1"/>
    <w:rsid w:val="009A0909"/>
    <w:rsid w:val="009A2E22"/>
    <w:rsid w:val="009B3EBA"/>
    <w:rsid w:val="009B7BCB"/>
    <w:rsid w:val="009F1CDE"/>
    <w:rsid w:val="009F3199"/>
    <w:rsid w:val="00A05CF7"/>
    <w:rsid w:val="00A27CD5"/>
    <w:rsid w:val="00A304A3"/>
    <w:rsid w:val="00A47852"/>
    <w:rsid w:val="00A5014E"/>
    <w:rsid w:val="00AD232C"/>
    <w:rsid w:val="00AE27A4"/>
    <w:rsid w:val="00B11692"/>
    <w:rsid w:val="00B1389B"/>
    <w:rsid w:val="00B1684D"/>
    <w:rsid w:val="00B30718"/>
    <w:rsid w:val="00B55903"/>
    <w:rsid w:val="00B718C4"/>
    <w:rsid w:val="00B86B63"/>
    <w:rsid w:val="00B92B67"/>
    <w:rsid w:val="00B95B3D"/>
    <w:rsid w:val="00BC2D59"/>
    <w:rsid w:val="00BD2850"/>
    <w:rsid w:val="00BD371B"/>
    <w:rsid w:val="00BE2F1E"/>
    <w:rsid w:val="00CD6C7B"/>
    <w:rsid w:val="00CE47FD"/>
    <w:rsid w:val="00D743DB"/>
    <w:rsid w:val="00D77CC7"/>
    <w:rsid w:val="00D86C04"/>
    <w:rsid w:val="00D9774F"/>
    <w:rsid w:val="00DC6228"/>
    <w:rsid w:val="00E13459"/>
    <w:rsid w:val="00E16C48"/>
    <w:rsid w:val="00E17D01"/>
    <w:rsid w:val="00E2172D"/>
    <w:rsid w:val="00E512AE"/>
    <w:rsid w:val="00E566DC"/>
    <w:rsid w:val="00E7377F"/>
    <w:rsid w:val="00EA1B93"/>
    <w:rsid w:val="00EB3AB9"/>
    <w:rsid w:val="00EC68B5"/>
    <w:rsid w:val="00F2525A"/>
    <w:rsid w:val="00F34F30"/>
    <w:rsid w:val="00F714CA"/>
    <w:rsid w:val="00FB4F19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8A6588E-01AB-48CA-BF46-BB997E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Listenabsatz">
    <w:name w:val="List Paragraph"/>
    <w:basedOn w:val="Standard"/>
    <w:uiPriority w:val="99"/>
    <w:qFormat/>
    <w:rsid w:val="00E2172D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A304A3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A27CD5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99"/>
    <w:qFormat/>
    <w:locked/>
    <w:rsid w:val="007C73D3"/>
    <w:rPr>
      <w:rFonts w:cs="Times New Roman"/>
      <w:b/>
      <w:bCs/>
    </w:rPr>
  </w:style>
  <w:style w:type="paragraph" w:customStyle="1" w:styleId="Default">
    <w:name w:val="Default"/>
    <w:uiPriority w:val="99"/>
    <w:rsid w:val="007C73D3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128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t@pt.l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jardingourmand.l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uxembourg.chainedesrotisseurs.co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linsterc@pt.l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7585-4179-4D35-9B3A-86F78EFD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Programme 2014</vt:lpstr>
      <vt:lpstr>Programme 2014</vt:lpstr>
    </vt:vector>
  </TitlesOfParts>
  <Company>Intini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2014</dc:title>
  <dc:creator>Sandt Francis</dc:creator>
  <cp:lastModifiedBy>sandt@pt.lu</cp:lastModifiedBy>
  <cp:revision>2</cp:revision>
  <cp:lastPrinted>2018-01-24T17:10:00Z</cp:lastPrinted>
  <dcterms:created xsi:type="dcterms:W3CDTF">2018-01-25T22:15:00Z</dcterms:created>
  <dcterms:modified xsi:type="dcterms:W3CDTF">2018-01-25T22:15:00Z</dcterms:modified>
</cp:coreProperties>
</file>